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2FDEF" w14:textId="77777777" w:rsidR="00861F1B" w:rsidRDefault="00861F1B" w:rsidP="00210075">
      <w:pPr>
        <w:spacing w:before="100" w:beforeAutospacing="1" w:after="100" w:afterAutospacing="1"/>
        <w:contextualSpacing/>
        <w:rPr>
          <w:b/>
          <w:sz w:val="20"/>
          <w:szCs w:val="20"/>
        </w:rPr>
      </w:pPr>
      <w:r>
        <w:rPr>
          <w:b/>
          <w:sz w:val="20"/>
          <w:szCs w:val="20"/>
        </w:rPr>
        <w:t>Informacja prasowa</w:t>
      </w:r>
    </w:p>
    <w:p w14:paraId="0FD4B65C" w14:textId="5575D6E2" w:rsidR="00861F1B" w:rsidRDefault="00861F1B" w:rsidP="00210075">
      <w:pPr>
        <w:spacing w:before="100" w:beforeAutospacing="1" w:after="100" w:afterAutospacing="1"/>
        <w:contextualSpacing/>
        <w:jc w:val="right"/>
        <w:rPr>
          <w:b/>
          <w:sz w:val="20"/>
          <w:szCs w:val="20"/>
        </w:rPr>
      </w:pPr>
      <w:r>
        <w:rPr>
          <w:b/>
          <w:sz w:val="20"/>
          <w:szCs w:val="20"/>
        </w:rPr>
        <w:t xml:space="preserve">Warszawa, </w:t>
      </w:r>
      <w:r w:rsidR="006E5C6C">
        <w:rPr>
          <w:b/>
          <w:sz w:val="20"/>
          <w:szCs w:val="20"/>
        </w:rPr>
        <w:t>20</w:t>
      </w:r>
      <w:r>
        <w:rPr>
          <w:b/>
          <w:sz w:val="20"/>
          <w:szCs w:val="20"/>
        </w:rPr>
        <w:t>.</w:t>
      </w:r>
      <w:r w:rsidR="00232807">
        <w:rPr>
          <w:b/>
          <w:sz w:val="20"/>
          <w:szCs w:val="20"/>
        </w:rPr>
        <w:t>0</w:t>
      </w:r>
      <w:r w:rsidR="006E5C6C">
        <w:rPr>
          <w:b/>
          <w:sz w:val="20"/>
          <w:szCs w:val="20"/>
        </w:rPr>
        <w:t>8</w:t>
      </w:r>
      <w:r w:rsidR="00232807">
        <w:rPr>
          <w:b/>
          <w:sz w:val="20"/>
          <w:szCs w:val="20"/>
        </w:rPr>
        <w:t>.</w:t>
      </w:r>
      <w:r>
        <w:rPr>
          <w:b/>
          <w:sz w:val="20"/>
          <w:szCs w:val="20"/>
        </w:rPr>
        <w:t>202</w:t>
      </w:r>
      <w:r w:rsidR="00232807">
        <w:rPr>
          <w:b/>
          <w:sz w:val="20"/>
          <w:szCs w:val="20"/>
        </w:rPr>
        <w:t>4</w:t>
      </w:r>
      <w:r>
        <w:rPr>
          <w:b/>
          <w:sz w:val="20"/>
          <w:szCs w:val="20"/>
        </w:rPr>
        <w:t xml:space="preserve"> r.</w:t>
      </w:r>
    </w:p>
    <w:p w14:paraId="6E64968D" w14:textId="77777777" w:rsidR="00861F1B" w:rsidRDefault="00861F1B" w:rsidP="00210075">
      <w:pPr>
        <w:spacing w:before="100" w:beforeAutospacing="1" w:after="100" w:afterAutospacing="1"/>
        <w:contextualSpacing/>
        <w:jc w:val="right"/>
        <w:rPr>
          <w:b/>
          <w:sz w:val="20"/>
          <w:szCs w:val="20"/>
        </w:rPr>
      </w:pPr>
    </w:p>
    <w:p w14:paraId="2DEC2CDD" w14:textId="77777777" w:rsidR="00333E89" w:rsidRDefault="00333E89" w:rsidP="00210075">
      <w:pPr>
        <w:spacing w:before="100" w:beforeAutospacing="1" w:after="100" w:afterAutospacing="1"/>
        <w:contextualSpacing/>
        <w:jc w:val="center"/>
        <w:rPr>
          <w:rFonts w:cs="Calibri"/>
          <w:b/>
          <w:bCs/>
          <w:sz w:val="28"/>
          <w:szCs w:val="28"/>
        </w:rPr>
      </w:pPr>
      <w:r w:rsidRPr="00333E89">
        <w:rPr>
          <w:rFonts w:cs="Calibri"/>
          <w:b/>
          <w:bCs/>
          <w:sz w:val="28"/>
          <w:szCs w:val="28"/>
        </w:rPr>
        <w:t>Finansowanie transakcji dla MŚP</w:t>
      </w:r>
    </w:p>
    <w:p w14:paraId="5F9810FC" w14:textId="491B0DC5" w:rsidR="009B3E76" w:rsidRDefault="00333E89" w:rsidP="00210075">
      <w:pPr>
        <w:spacing w:before="100" w:beforeAutospacing="1" w:after="100" w:afterAutospacing="1"/>
        <w:contextualSpacing/>
        <w:jc w:val="center"/>
        <w:rPr>
          <w:rFonts w:cs="Calibri"/>
          <w:b/>
          <w:bCs/>
          <w:i/>
          <w:iCs/>
          <w:sz w:val="28"/>
          <w:szCs w:val="28"/>
        </w:rPr>
      </w:pPr>
      <w:r w:rsidRPr="00333E89">
        <w:rPr>
          <w:rFonts w:cs="Calibri"/>
          <w:b/>
          <w:bCs/>
          <w:i/>
          <w:iCs/>
          <w:sz w:val="28"/>
          <w:szCs w:val="28"/>
        </w:rPr>
        <w:t>Faktoring odpowiedzią na potrzeby przedsiębiorców</w:t>
      </w:r>
    </w:p>
    <w:p w14:paraId="281EF54A" w14:textId="77777777" w:rsidR="000659DA" w:rsidRDefault="000659DA" w:rsidP="00210075">
      <w:pPr>
        <w:spacing w:before="100" w:beforeAutospacing="1" w:after="100" w:afterAutospacing="1"/>
        <w:contextualSpacing/>
        <w:jc w:val="center"/>
        <w:rPr>
          <w:rFonts w:cs="Calibri"/>
          <w:b/>
          <w:bCs/>
          <w:i/>
          <w:iCs/>
          <w:sz w:val="28"/>
          <w:szCs w:val="28"/>
        </w:rPr>
      </w:pPr>
    </w:p>
    <w:p w14:paraId="2542C80C" w14:textId="26B51537" w:rsidR="000659DA" w:rsidRDefault="00B14A06" w:rsidP="00210075">
      <w:pPr>
        <w:spacing w:before="100" w:beforeAutospacing="1" w:after="100" w:afterAutospacing="1"/>
        <w:contextualSpacing/>
        <w:jc w:val="both"/>
        <w:rPr>
          <w:rFonts w:cs="Calibri"/>
          <w:b/>
          <w:bCs/>
          <w:sz w:val="24"/>
          <w:szCs w:val="24"/>
        </w:rPr>
      </w:pPr>
      <w:r>
        <w:rPr>
          <w:rFonts w:cs="Calibri"/>
          <w:b/>
          <w:bCs/>
          <w:sz w:val="24"/>
          <w:szCs w:val="24"/>
        </w:rPr>
        <w:t>W czasach niepewności gospodarczej, zarządzanie przepływami finansowymi jest kluczowe dla małych i średnich firm. Faktoring, czyli wykup nieprzeterminowanych faktur, pozwala przedsiębiorstwom na szybki dostęp do środków finansowych, zamieniając należności na gotówkę. Dzięki temu, MŚP mogą skutecznie zarządzać płynnością finansową, unikać zatorów płatniczych oraz inwestować w rozwój.</w:t>
      </w:r>
    </w:p>
    <w:p w14:paraId="3C40B2AC" w14:textId="77777777" w:rsidR="00210075" w:rsidRDefault="00210075" w:rsidP="00210075">
      <w:pPr>
        <w:spacing w:before="100" w:beforeAutospacing="1" w:after="100" w:afterAutospacing="1"/>
        <w:contextualSpacing/>
        <w:jc w:val="both"/>
        <w:rPr>
          <w:rFonts w:cs="Calibri"/>
          <w:b/>
          <w:bCs/>
          <w:sz w:val="24"/>
          <w:szCs w:val="24"/>
        </w:rPr>
      </w:pPr>
    </w:p>
    <w:p w14:paraId="13E4D60E" w14:textId="4D358AEC" w:rsidR="00210075" w:rsidRDefault="00210075" w:rsidP="00210075">
      <w:pPr>
        <w:spacing w:before="100" w:beforeAutospacing="1" w:after="100" w:afterAutospacing="1"/>
        <w:contextualSpacing/>
        <w:jc w:val="both"/>
        <w:rPr>
          <w:rFonts w:cs="Calibri"/>
          <w:sz w:val="24"/>
          <w:szCs w:val="24"/>
        </w:rPr>
      </w:pPr>
      <w:r>
        <w:rPr>
          <w:rFonts w:cs="Calibri"/>
          <w:sz w:val="24"/>
          <w:szCs w:val="24"/>
        </w:rPr>
        <w:t xml:space="preserve">Współczesny rynek wymaga od przedsiębiorstw elastyczności i zdolności do szybkiego reagowania na zmieniające się warunki. MŚP często borykają się z wyzwaniem długich terminów płatności, które mogą ograniczać ich zdolność do inwestycji i rozwoju. Finansowanie transakcji w formie faktoringu daje firmom szybki dostęp do kapitału obrotowego. </w:t>
      </w:r>
    </w:p>
    <w:p w14:paraId="7399BBA8" w14:textId="77777777" w:rsidR="00210075" w:rsidRDefault="00210075" w:rsidP="00210075">
      <w:pPr>
        <w:spacing w:before="100" w:beforeAutospacing="1" w:after="100" w:afterAutospacing="1"/>
        <w:contextualSpacing/>
        <w:jc w:val="both"/>
        <w:rPr>
          <w:rFonts w:cs="Calibri"/>
          <w:sz w:val="24"/>
          <w:szCs w:val="24"/>
        </w:rPr>
      </w:pPr>
    </w:p>
    <w:p w14:paraId="3ABF4B21" w14:textId="77777777" w:rsidR="00210075" w:rsidRDefault="00210075" w:rsidP="00210075">
      <w:pPr>
        <w:spacing w:before="100" w:beforeAutospacing="1" w:after="100" w:afterAutospacing="1"/>
        <w:contextualSpacing/>
        <w:jc w:val="both"/>
        <w:rPr>
          <w:rFonts w:cs="Calibri"/>
          <w:sz w:val="24"/>
          <w:szCs w:val="24"/>
        </w:rPr>
      </w:pPr>
      <w:r w:rsidRPr="00210075">
        <w:rPr>
          <w:rFonts w:cs="Calibri"/>
          <w:sz w:val="24"/>
          <w:szCs w:val="24"/>
        </w:rPr>
        <w:t xml:space="preserve">Faktoring przejmuje zobowiązania kontrahentów, zamieniając należności handlowe na gotówkę, co jest kluczowe dla utrzymania stabilności finansowej. Dzięki dostępowi do kapitału, przedsiębiorstwa mogą swobodniej inwestować w rozwój, nowe technologie czy ekspansję rynkową. Wzrost możliwości inwestycyjnych to nie wszystko. Eliminacja ryzyka niewypłacalności kontrahentów poprzez faktoring zabezpiecza firmy przed stratami finansowymi. </w:t>
      </w:r>
    </w:p>
    <w:p w14:paraId="43A7F95C" w14:textId="77777777" w:rsidR="00210075" w:rsidRDefault="00210075" w:rsidP="00210075">
      <w:pPr>
        <w:spacing w:before="100" w:beforeAutospacing="1" w:after="100" w:afterAutospacing="1"/>
        <w:contextualSpacing/>
        <w:jc w:val="both"/>
        <w:rPr>
          <w:rFonts w:cs="Calibri"/>
          <w:sz w:val="24"/>
          <w:szCs w:val="24"/>
        </w:rPr>
      </w:pPr>
    </w:p>
    <w:p w14:paraId="526B1FF7" w14:textId="5E27E904" w:rsidR="00210075" w:rsidRPr="004E0B10" w:rsidRDefault="00E713F8" w:rsidP="00210075">
      <w:pPr>
        <w:spacing w:before="100" w:beforeAutospacing="1" w:after="100" w:afterAutospacing="1"/>
        <w:contextualSpacing/>
        <w:jc w:val="both"/>
        <w:rPr>
          <w:rFonts w:cs="Calibri"/>
          <w:sz w:val="24"/>
          <w:szCs w:val="24"/>
        </w:rPr>
      </w:pPr>
      <w:r>
        <w:rPr>
          <w:rFonts w:cs="Calibri"/>
          <w:i/>
          <w:iCs/>
          <w:sz w:val="24"/>
          <w:szCs w:val="24"/>
        </w:rPr>
        <w:t>Małe i średnie przedsiębiorstwa są fundamentem naszej gospodarki. Doskonale rozumiemy wyzwania, przed jakim stoją w dzisiejszym</w:t>
      </w:r>
      <w:r w:rsidR="002C4837">
        <w:rPr>
          <w:rFonts w:cs="Calibri"/>
          <w:i/>
          <w:iCs/>
          <w:sz w:val="24"/>
          <w:szCs w:val="24"/>
        </w:rPr>
        <w:t>,</w:t>
      </w:r>
      <w:r>
        <w:rPr>
          <w:rFonts w:cs="Calibri"/>
          <w:i/>
          <w:iCs/>
          <w:sz w:val="24"/>
          <w:szCs w:val="24"/>
        </w:rPr>
        <w:t xml:space="preserve"> konkurencyjnym środowisku. </w:t>
      </w:r>
      <w:r w:rsidR="00210075">
        <w:rPr>
          <w:rFonts w:cs="Calibri"/>
          <w:i/>
          <w:iCs/>
          <w:sz w:val="24"/>
          <w:szCs w:val="24"/>
        </w:rPr>
        <w:t>Nasze nowoczesne rozwiązania faktoringowe są zaprojektowane</w:t>
      </w:r>
      <w:r>
        <w:rPr>
          <w:rFonts w:cs="Calibri"/>
          <w:i/>
          <w:iCs/>
          <w:sz w:val="24"/>
          <w:szCs w:val="24"/>
        </w:rPr>
        <w:t xml:space="preserve"> w taki sposób</w:t>
      </w:r>
      <w:r w:rsidR="00210075">
        <w:rPr>
          <w:rFonts w:cs="Calibri"/>
          <w:i/>
          <w:iCs/>
          <w:sz w:val="24"/>
          <w:szCs w:val="24"/>
        </w:rPr>
        <w:t>, aby wspierać stabilność finansową MŚP, umożliwiając elastyczne zarządzanie płynnością. Przejmujemy ryzyko niewypłacalności kontrahentów, co pozwala skupić się przedsiębiorcom na działalności operacyjnej</w:t>
      </w:r>
      <w:r>
        <w:rPr>
          <w:rFonts w:cs="Calibri"/>
          <w:i/>
          <w:iCs/>
          <w:sz w:val="24"/>
          <w:szCs w:val="24"/>
        </w:rPr>
        <w:t xml:space="preserve"> i realizacji strategicznych celów biznesowych</w:t>
      </w:r>
      <w:r w:rsidR="00210075">
        <w:rPr>
          <w:rFonts w:cs="Calibri"/>
          <w:i/>
          <w:iCs/>
          <w:sz w:val="24"/>
          <w:szCs w:val="24"/>
        </w:rPr>
        <w:t xml:space="preserve">, a nie na windykacji należności. </w:t>
      </w:r>
      <w:r>
        <w:rPr>
          <w:rFonts w:cs="Calibri"/>
          <w:i/>
          <w:iCs/>
          <w:sz w:val="24"/>
          <w:szCs w:val="24"/>
        </w:rPr>
        <w:t>Faktoring nie tylko poprawia płynność finansową MŚP, ale również pozwala rozwijać się bez obaw o długie terminy płatności</w:t>
      </w:r>
      <w:r w:rsidR="004E0B10">
        <w:rPr>
          <w:rFonts w:cs="Calibri"/>
          <w:i/>
          <w:iCs/>
          <w:sz w:val="24"/>
          <w:szCs w:val="24"/>
        </w:rPr>
        <w:t xml:space="preserve"> – </w:t>
      </w:r>
      <w:r w:rsidR="004E0B10">
        <w:rPr>
          <w:rFonts w:cs="Calibri"/>
          <w:sz w:val="24"/>
          <w:szCs w:val="24"/>
        </w:rPr>
        <w:t xml:space="preserve">mówi </w:t>
      </w:r>
      <w:r w:rsidR="004E0B10" w:rsidRPr="004E0B10">
        <w:rPr>
          <w:rFonts w:cs="Calibri"/>
          <w:b/>
          <w:bCs/>
          <w:sz w:val="24"/>
          <w:szCs w:val="24"/>
        </w:rPr>
        <w:t>Agnieszka Fieback,</w:t>
      </w:r>
      <w:r w:rsidR="004E0B10">
        <w:rPr>
          <w:rFonts w:cs="Calibri"/>
          <w:sz w:val="24"/>
          <w:szCs w:val="24"/>
        </w:rPr>
        <w:t xml:space="preserve"> </w:t>
      </w:r>
      <w:r w:rsidR="004E0B10" w:rsidRPr="00134FEF">
        <w:rPr>
          <w:rFonts w:cs="Calibri"/>
          <w:b/>
          <w:bCs/>
          <w:sz w:val="24"/>
          <w:szCs w:val="24"/>
        </w:rPr>
        <w:t>dyrektorka sprzedaży faktoringu w BNP Paribas Faktoring.</w:t>
      </w:r>
    </w:p>
    <w:p w14:paraId="37082050" w14:textId="77777777" w:rsidR="004E0B10" w:rsidRDefault="004E0B10" w:rsidP="00210075">
      <w:pPr>
        <w:spacing w:before="100" w:beforeAutospacing="1" w:after="100" w:afterAutospacing="1"/>
        <w:contextualSpacing/>
        <w:jc w:val="both"/>
        <w:rPr>
          <w:rFonts w:cs="Calibri"/>
          <w:i/>
          <w:iCs/>
          <w:sz w:val="24"/>
          <w:szCs w:val="24"/>
        </w:rPr>
      </w:pPr>
    </w:p>
    <w:p w14:paraId="21CEB06D" w14:textId="6AC0836F" w:rsidR="004E0B10" w:rsidRPr="004E0B10" w:rsidRDefault="004E0B10" w:rsidP="004E0B10">
      <w:pPr>
        <w:spacing w:before="100" w:beforeAutospacing="1" w:after="100" w:afterAutospacing="1"/>
        <w:contextualSpacing/>
        <w:jc w:val="both"/>
        <w:rPr>
          <w:rFonts w:cs="Calibri"/>
          <w:sz w:val="24"/>
          <w:szCs w:val="24"/>
        </w:rPr>
      </w:pPr>
      <w:r w:rsidRPr="004E0B10">
        <w:rPr>
          <w:rFonts w:cs="Calibri"/>
          <w:sz w:val="24"/>
          <w:szCs w:val="24"/>
        </w:rPr>
        <w:t xml:space="preserve">Faktoring umożliwia przedsiębiorstwom szybki dostęp do środków finansowych poprzez wykupienie ich faktur przez firmę faktoringową. </w:t>
      </w:r>
      <w:r w:rsidR="002C4837">
        <w:rPr>
          <w:rFonts w:cs="Calibri"/>
          <w:sz w:val="24"/>
          <w:szCs w:val="24"/>
        </w:rPr>
        <w:t>P</w:t>
      </w:r>
      <w:r w:rsidRPr="004E0B10">
        <w:rPr>
          <w:rFonts w:cs="Calibri"/>
          <w:sz w:val="24"/>
          <w:szCs w:val="24"/>
        </w:rPr>
        <w:t>ozwala</w:t>
      </w:r>
      <w:r w:rsidR="002C4837">
        <w:rPr>
          <w:rFonts w:cs="Calibri"/>
          <w:sz w:val="24"/>
          <w:szCs w:val="24"/>
        </w:rPr>
        <w:t xml:space="preserve"> to</w:t>
      </w:r>
      <w:r w:rsidRPr="004E0B10">
        <w:rPr>
          <w:rFonts w:cs="Calibri"/>
          <w:sz w:val="24"/>
          <w:szCs w:val="24"/>
        </w:rPr>
        <w:t xml:space="preserve"> na </w:t>
      </w:r>
      <w:r w:rsidR="002C4837">
        <w:rPr>
          <w:rFonts w:cs="Calibri"/>
          <w:sz w:val="24"/>
          <w:szCs w:val="24"/>
        </w:rPr>
        <w:t xml:space="preserve">niemal </w:t>
      </w:r>
      <w:r w:rsidRPr="004E0B10">
        <w:rPr>
          <w:rFonts w:cs="Calibri"/>
          <w:sz w:val="24"/>
          <w:szCs w:val="24"/>
        </w:rPr>
        <w:t>natychmiastowe uzyskanie gotówki, co jest kluczowe w utrzymaniu płynności finansowej</w:t>
      </w:r>
      <w:r w:rsidR="002C4837">
        <w:rPr>
          <w:rFonts w:cs="Calibri"/>
          <w:sz w:val="24"/>
          <w:szCs w:val="24"/>
        </w:rPr>
        <w:t xml:space="preserve"> </w:t>
      </w:r>
      <w:r w:rsidRPr="004E0B10">
        <w:rPr>
          <w:rFonts w:cs="Calibri"/>
          <w:sz w:val="24"/>
          <w:szCs w:val="24"/>
        </w:rPr>
        <w:t xml:space="preserve">szczególnie w sytuacji, gdy terminy płatności faktur są długie. </w:t>
      </w:r>
      <w:r w:rsidR="00DC1155">
        <w:rPr>
          <w:rFonts w:cs="Calibri"/>
          <w:sz w:val="24"/>
          <w:szCs w:val="24"/>
        </w:rPr>
        <w:t>Faktoring m</w:t>
      </w:r>
      <w:r w:rsidRPr="004E0B10">
        <w:rPr>
          <w:rFonts w:cs="Calibri"/>
          <w:sz w:val="24"/>
          <w:szCs w:val="24"/>
        </w:rPr>
        <w:t xml:space="preserve">oże również obejmować przejęcie ryzyka niewypłacalności kontrahenta w oparciu o faktoring bez regresu. Dzięki temu, </w:t>
      </w:r>
      <w:r w:rsidRPr="004E0B10">
        <w:rPr>
          <w:rFonts w:cs="Calibri"/>
          <w:sz w:val="24"/>
          <w:szCs w:val="24"/>
        </w:rPr>
        <w:lastRenderedPageBreak/>
        <w:t xml:space="preserve">przedsiębiorstwa mogą zabezpieczyć się przed stratami wynikającymi z niewypłacalności swoich klientów, co </w:t>
      </w:r>
      <w:r w:rsidR="00DC1155">
        <w:rPr>
          <w:rFonts w:cs="Calibri"/>
          <w:sz w:val="24"/>
          <w:szCs w:val="24"/>
        </w:rPr>
        <w:t>nabiera dodatkowego znaczenia</w:t>
      </w:r>
      <w:r w:rsidRPr="004E0B10">
        <w:rPr>
          <w:rFonts w:cs="Calibri"/>
          <w:sz w:val="24"/>
          <w:szCs w:val="24"/>
        </w:rPr>
        <w:t xml:space="preserve"> w niestabilnych gospodarczo czasach.</w:t>
      </w:r>
    </w:p>
    <w:p w14:paraId="11530477" w14:textId="77777777" w:rsidR="004E0B10" w:rsidRPr="004E0B10" w:rsidRDefault="004E0B10" w:rsidP="004E0B10">
      <w:pPr>
        <w:spacing w:before="100" w:beforeAutospacing="1" w:after="100" w:afterAutospacing="1"/>
        <w:contextualSpacing/>
        <w:jc w:val="both"/>
        <w:rPr>
          <w:rFonts w:cs="Calibri"/>
          <w:sz w:val="24"/>
          <w:szCs w:val="24"/>
        </w:rPr>
      </w:pPr>
    </w:p>
    <w:p w14:paraId="33D2BD71" w14:textId="7D974802" w:rsidR="004E0B10" w:rsidRPr="004E0B10" w:rsidRDefault="004E0B10" w:rsidP="004E0B10">
      <w:pPr>
        <w:spacing w:before="100" w:beforeAutospacing="1" w:after="100" w:afterAutospacing="1"/>
        <w:contextualSpacing/>
        <w:jc w:val="both"/>
        <w:rPr>
          <w:rFonts w:cs="Calibri"/>
          <w:sz w:val="24"/>
          <w:szCs w:val="24"/>
        </w:rPr>
      </w:pPr>
      <w:r w:rsidRPr="004E0B10">
        <w:rPr>
          <w:rFonts w:cs="Calibri"/>
          <w:sz w:val="24"/>
          <w:szCs w:val="24"/>
        </w:rPr>
        <w:t xml:space="preserve">Firmy faktoringowe często oferują dodatkowe usługi, jak zarządzanie należnościami czy wsparcie w windykacji. To z kolei pozwala przedsiębiorstwom skoncentrować się na swojej podstawowej działalności, zamiast zajmować się monitorowaniem płatności i </w:t>
      </w:r>
      <w:r w:rsidR="00DC1155">
        <w:rPr>
          <w:rFonts w:cs="Calibri"/>
          <w:sz w:val="24"/>
          <w:szCs w:val="24"/>
        </w:rPr>
        <w:t>weryfikowaniem</w:t>
      </w:r>
      <w:r w:rsidRPr="004E0B10">
        <w:rPr>
          <w:rFonts w:cs="Calibri"/>
          <w:sz w:val="24"/>
          <w:szCs w:val="24"/>
        </w:rPr>
        <w:t xml:space="preserve"> zaległych należności. Poprzez szybki dostęp do gotówki, firmy mogą lepiej zarządzać swoimi zasobami, inwestować w rozwój, nowe technologie czy ekspansję na nowe rynki. Faktoring popraw</w:t>
      </w:r>
      <w:r w:rsidR="00DC1155">
        <w:rPr>
          <w:rFonts w:cs="Calibri"/>
          <w:sz w:val="24"/>
          <w:szCs w:val="24"/>
        </w:rPr>
        <w:t>i</w:t>
      </w:r>
      <w:r w:rsidRPr="004E0B10">
        <w:rPr>
          <w:rFonts w:cs="Calibri"/>
          <w:sz w:val="24"/>
          <w:szCs w:val="24"/>
        </w:rPr>
        <w:t xml:space="preserve">a także utrzymywanie relacji z kluczowymi dostawcami poprzez terminowe regulowanie zobowiązań. </w:t>
      </w:r>
      <w:r>
        <w:rPr>
          <w:rFonts w:cs="Calibri"/>
          <w:sz w:val="24"/>
          <w:szCs w:val="24"/>
        </w:rPr>
        <w:t>Jes</w:t>
      </w:r>
      <w:r w:rsidRPr="004E0B10">
        <w:rPr>
          <w:rFonts w:cs="Calibri"/>
          <w:sz w:val="24"/>
          <w:szCs w:val="24"/>
        </w:rPr>
        <w:t>t to narzędzie wszechstronne i adaptowalne do różnych scenariuszy biznesowych, ponieważ może być dostosowane do indywidualnych potrzeb przedsiębiorstwa, w tym do specyfiki jego branży, wielkości obrotów czy struktury klienteli.</w:t>
      </w:r>
    </w:p>
    <w:p w14:paraId="2B3F3FDC" w14:textId="77777777" w:rsidR="00440852" w:rsidRPr="00DF7DE1" w:rsidRDefault="00440852" w:rsidP="00210075">
      <w:pPr>
        <w:spacing w:before="100" w:beforeAutospacing="1" w:after="100" w:afterAutospacing="1"/>
        <w:contextualSpacing/>
        <w:jc w:val="both"/>
        <w:rPr>
          <w:rFonts w:cs="Calibri"/>
          <w:sz w:val="24"/>
          <w:szCs w:val="24"/>
        </w:rPr>
      </w:pPr>
    </w:p>
    <w:p w14:paraId="19C016DC" w14:textId="77777777" w:rsidR="007C430C" w:rsidRPr="007C430C" w:rsidRDefault="007C430C" w:rsidP="00210075">
      <w:pPr>
        <w:spacing w:before="100" w:beforeAutospacing="1" w:after="100" w:afterAutospacing="1"/>
        <w:contextualSpacing/>
        <w:jc w:val="center"/>
      </w:pPr>
      <w:r w:rsidRPr="007C430C">
        <w:t>***</w:t>
      </w:r>
    </w:p>
    <w:p w14:paraId="7939A69F" w14:textId="77777777" w:rsidR="007C430C" w:rsidRPr="007C430C" w:rsidRDefault="007C430C" w:rsidP="00210075">
      <w:pPr>
        <w:spacing w:before="100" w:beforeAutospacing="1" w:after="100" w:afterAutospacing="1"/>
        <w:contextualSpacing/>
        <w:jc w:val="both"/>
      </w:pPr>
      <w:r w:rsidRPr="007C430C">
        <w:rPr>
          <w:b/>
          <w:sz w:val="20"/>
        </w:rPr>
        <w:t>BNP Paribas Faktoring Sp. z o.o.</w:t>
      </w:r>
      <w:r w:rsidRPr="007C430C">
        <w:rPr>
          <w:sz w:val="20"/>
        </w:rPr>
        <w:t xml:space="preserve"> jest spółką faktoringową, należącą do Grupy BNP Paribas Factoring, lidera na międzynarodowym rynku faktoringu</w:t>
      </w:r>
      <w:r w:rsidR="00BF7B67">
        <w:rPr>
          <w:sz w:val="20"/>
        </w:rPr>
        <w:t xml:space="preserve"> z</w:t>
      </w:r>
      <w:r w:rsidRPr="007C430C">
        <w:rPr>
          <w:sz w:val="20"/>
        </w:rPr>
        <w:t xml:space="preserve"> 50-letnim doświadczeniem oraz siecią spółek funkcjonujących w </w:t>
      </w:r>
      <w:r w:rsidRPr="00C82989">
        <w:rPr>
          <w:sz w:val="20"/>
        </w:rPr>
        <w:t>17 krajach Europy, Azji i Afryki.</w:t>
      </w:r>
    </w:p>
    <w:p w14:paraId="33BA2483" w14:textId="77777777" w:rsidR="007C430C" w:rsidRDefault="007C430C" w:rsidP="00210075">
      <w:pPr>
        <w:spacing w:before="100" w:beforeAutospacing="1" w:after="100" w:afterAutospacing="1"/>
        <w:contextualSpacing/>
        <w:jc w:val="both"/>
        <w:rPr>
          <w:sz w:val="20"/>
        </w:rPr>
      </w:pPr>
    </w:p>
    <w:p w14:paraId="07178E15" w14:textId="77777777" w:rsidR="007C430C" w:rsidRDefault="007C430C" w:rsidP="00210075">
      <w:pPr>
        <w:spacing w:before="100" w:beforeAutospacing="1" w:after="100" w:afterAutospacing="1"/>
        <w:contextualSpacing/>
        <w:jc w:val="both"/>
        <w:rPr>
          <w:sz w:val="20"/>
        </w:rPr>
      </w:pPr>
      <w:r w:rsidRPr="007C430C">
        <w:rPr>
          <w:sz w:val="20"/>
        </w:rPr>
        <w:t>BNP Paribas Faktoring w Polsce działa od 2006 roku i jest jedną z najszybciej rozwijających się firm faktoringowych na</w:t>
      </w:r>
      <w:r>
        <w:rPr>
          <w:sz w:val="20"/>
        </w:rPr>
        <w:t xml:space="preserve"> rynku, zajmując czołowe miejsca w rankingach</w:t>
      </w:r>
      <w:r w:rsidRPr="007C430C">
        <w:rPr>
          <w:sz w:val="20"/>
        </w:rPr>
        <w:t xml:space="preserve"> firm faktoringowych</w:t>
      </w:r>
      <w:r>
        <w:rPr>
          <w:sz w:val="20"/>
        </w:rPr>
        <w:t>, publikowanych</w:t>
      </w:r>
      <w:r w:rsidRPr="007C430C">
        <w:rPr>
          <w:sz w:val="20"/>
        </w:rPr>
        <w:t xml:space="preserve"> przez Polski Związek Faktorów. Swoją ofertę kieruje do małych, średnich i dużych przedsiębiorstw produkcyjnych, handlowych, usługowych oraz rolno</w:t>
      </w:r>
      <w:r>
        <w:rPr>
          <w:sz w:val="20"/>
        </w:rPr>
        <w:t>-</w:t>
      </w:r>
      <w:r w:rsidRPr="007C430C">
        <w:rPr>
          <w:sz w:val="20"/>
        </w:rPr>
        <w:t>spożywczych, prowadzących sprzedaż z odroczonym terminem płatności. Korzystając z doświadczeń światowej grupy, spółka oferuje rozwiązania również dla międzynarodowych grup kapitałowych, których celem jest jednolite podejście do faktoringu we wszystkich podmiotach. Oferta spółki dostępna jest</w:t>
      </w:r>
      <w:r>
        <w:rPr>
          <w:sz w:val="20"/>
        </w:rPr>
        <w:t xml:space="preserve"> także</w:t>
      </w:r>
      <w:r w:rsidRPr="007C430C">
        <w:rPr>
          <w:sz w:val="20"/>
        </w:rPr>
        <w:t xml:space="preserve"> w oddziałach BNP Paribas Bank Polska S.A. na terenie całego kraju.</w:t>
      </w:r>
      <w:r w:rsidR="00051D9D">
        <w:rPr>
          <w:sz w:val="20"/>
        </w:rPr>
        <w:t xml:space="preserve"> </w:t>
      </w:r>
    </w:p>
    <w:p w14:paraId="2DB282F6" w14:textId="77777777" w:rsidR="00DE0E30" w:rsidRDefault="00DE0E30" w:rsidP="00210075">
      <w:pPr>
        <w:spacing w:before="100" w:beforeAutospacing="1" w:after="100" w:afterAutospacing="1"/>
        <w:contextualSpacing/>
        <w:jc w:val="both"/>
        <w:rPr>
          <w:sz w:val="20"/>
        </w:rPr>
      </w:pPr>
    </w:p>
    <w:p w14:paraId="3456EE36" w14:textId="77777777" w:rsidR="00DE0E30" w:rsidRDefault="00DE0E30" w:rsidP="00210075">
      <w:pPr>
        <w:spacing w:before="100" w:beforeAutospacing="1" w:after="100" w:afterAutospacing="1"/>
        <w:contextualSpacing/>
        <w:jc w:val="both"/>
        <w:rPr>
          <w:sz w:val="20"/>
        </w:rPr>
      </w:pPr>
      <w:r>
        <w:rPr>
          <w:sz w:val="20"/>
        </w:rPr>
        <w:t xml:space="preserve">Spółka jest członkiem światowych i polskich organizacji, zrzeszających firmy faktoringowe, m.in. </w:t>
      </w:r>
      <w:r>
        <w:rPr>
          <w:b/>
          <w:sz w:val="20"/>
        </w:rPr>
        <w:t>Polskiego Związku</w:t>
      </w:r>
      <w:r w:rsidRPr="00DE0E30">
        <w:rPr>
          <w:b/>
          <w:sz w:val="20"/>
        </w:rPr>
        <w:t xml:space="preserve"> Faktorów i FCI (Facilitating Open Account – Receivables Finance).</w:t>
      </w:r>
      <w:r w:rsidR="00051D9D">
        <w:rPr>
          <w:b/>
          <w:sz w:val="20"/>
        </w:rPr>
        <w:t xml:space="preserve"> </w:t>
      </w:r>
    </w:p>
    <w:p w14:paraId="05FD551A" w14:textId="77777777" w:rsidR="007C430C" w:rsidRDefault="007C430C" w:rsidP="00210075">
      <w:pPr>
        <w:spacing w:before="100" w:beforeAutospacing="1" w:after="100" w:afterAutospacing="1"/>
        <w:contextualSpacing/>
        <w:jc w:val="both"/>
        <w:rPr>
          <w:sz w:val="20"/>
        </w:rPr>
      </w:pPr>
    </w:p>
    <w:p w14:paraId="62B684DC" w14:textId="77777777" w:rsidR="007C430C" w:rsidRPr="000943E4" w:rsidRDefault="007C430C" w:rsidP="00210075">
      <w:pPr>
        <w:pBdr>
          <w:top w:val="nil"/>
          <w:left w:val="nil"/>
          <w:bottom w:val="nil"/>
          <w:right w:val="nil"/>
          <w:between w:val="nil"/>
        </w:pBdr>
        <w:spacing w:before="100" w:beforeAutospacing="1" w:after="100" w:afterAutospacing="1"/>
        <w:ind w:hanging="2"/>
        <w:contextualSpacing/>
        <w:jc w:val="both"/>
        <w:rPr>
          <w:color w:val="000000"/>
          <w:sz w:val="20"/>
          <w:szCs w:val="20"/>
        </w:rPr>
      </w:pPr>
      <w:r w:rsidRPr="000943E4">
        <w:rPr>
          <w:b/>
          <w:color w:val="000000"/>
          <w:sz w:val="20"/>
          <w:szCs w:val="20"/>
        </w:rPr>
        <w:t>Więcej informacji:</w:t>
      </w:r>
    </w:p>
    <w:p w14:paraId="0F13D187" w14:textId="77777777" w:rsidR="007C430C" w:rsidRPr="000943E4" w:rsidRDefault="00000000" w:rsidP="00210075">
      <w:pPr>
        <w:pBdr>
          <w:top w:val="nil"/>
          <w:left w:val="nil"/>
          <w:bottom w:val="nil"/>
          <w:right w:val="nil"/>
          <w:between w:val="nil"/>
        </w:pBdr>
        <w:spacing w:before="100" w:beforeAutospacing="1" w:after="100" w:afterAutospacing="1"/>
        <w:ind w:hanging="2"/>
        <w:contextualSpacing/>
        <w:jc w:val="both"/>
        <w:rPr>
          <w:b/>
          <w:color w:val="000000"/>
          <w:sz w:val="20"/>
          <w:szCs w:val="20"/>
        </w:rPr>
      </w:pPr>
      <w:hyperlink r:id="rId6" w:history="1">
        <w:r w:rsidR="007C430C" w:rsidRPr="00B9218E">
          <w:rPr>
            <w:rStyle w:val="Hipercze"/>
            <w:b/>
            <w:sz w:val="20"/>
            <w:szCs w:val="20"/>
          </w:rPr>
          <w:t>www.faktoring.bnpparibas.pl</w:t>
        </w:r>
      </w:hyperlink>
      <w:r w:rsidR="007C430C">
        <w:rPr>
          <w:b/>
          <w:sz w:val="20"/>
          <w:szCs w:val="20"/>
        </w:rPr>
        <w:t xml:space="preserve"> </w:t>
      </w:r>
    </w:p>
    <w:p w14:paraId="0659E736" w14:textId="77777777" w:rsidR="007C430C" w:rsidRPr="000943E4" w:rsidRDefault="007C430C" w:rsidP="00210075">
      <w:pPr>
        <w:pBdr>
          <w:top w:val="nil"/>
          <w:left w:val="nil"/>
          <w:bottom w:val="nil"/>
          <w:right w:val="nil"/>
          <w:between w:val="nil"/>
        </w:pBdr>
        <w:spacing w:before="100" w:beforeAutospacing="1" w:after="100" w:afterAutospacing="1"/>
        <w:ind w:hanging="2"/>
        <w:contextualSpacing/>
        <w:jc w:val="both"/>
        <w:rPr>
          <w:color w:val="000000"/>
          <w:sz w:val="20"/>
          <w:szCs w:val="20"/>
        </w:rPr>
      </w:pPr>
    </w:p>
    <w:p w14:paraId="4207BAD0" w14:textId="77777777" w:rsidR="007C430C" w:rsidRPr="000943E4" w:rsidRDefault="007C430C" w:rsidP="00210075">
      <w:pPr>
        <w:pBdr>
          <w:top w:val="nil"/>
          <w:left w:val="nil"/>
          <w:bottom w:val="nil"/>
          <w:right w:val="nil"/>
          <w:between w:val="nil"/>
        </w:pBdr>
        <w:spacing w:before="100" w:beforeAutospacing="1" w:after="100" w:afterAutospacing="1"/>
        <w:ind w:hanging="2"/>
        <w:contextualSpacing/>
        <w:jc w:val="both"/>
        <w:rPr>
          <w:color w:val="000000"/>
          <w:sz w:val="20"/>
          <w:szCs w:val="20"/>
        </w:rPr>
      </w:pPr>
      <w:r w:rsidRPr="000943E4">
        <w:rPr>
          <w:b/>
          <w:color w:val="000000"/>
          <w:sz w:val="20"/>
          <w:szCs w:val="20"/>
        </w:rPr>
        <w:t>Kontakt dla mediów:</w:t>
      </w:r>
    </w:p>
    <w:p w14:paraId="3D96A03E" w14:textId="77777777" w:rsidR="007C430C" w:rsidRPr="000943E4" w:rsidRDefault="007C430C" w:rsidP="00210075">
      <w:pPr>
        <w:pBdr>
          <w:top w:val="nil"/>
          <w:left w:val="nil"/>
          <w:bottom w:val="nil"/>
          <w:right w:val="nil"/>
          <w:between w:val="nil"/>
        </w:pBdr>
        <w:spacing w:before="100" w:beforeAutospacing="1" w:after="100" w:afterAutospacing="1"/>
        <w:ind w:hanging="2"/>
        <w:contextualSpacing/>
        <w:jc w:val="both"/>
        <w:rPr>
          <w:color w:val="000000"/>
          <w:sz w:val="20"/>
          <w:szCs w:val="20"/>
        </w:rPr>
      </w:pPr>
      <w:r w:rsidRPr="000943E4">
        <w:rPr>
          <w:color w:val="000000"/>
          <w:sz w:val="20"/>
          <w:szCs w:val="20"/>
        </w:rPr>
        <w:t>Bartosz Sosnówka</w:t>
      </w:r>
    </w:p>
    <w:p w14:paraId="568E4CD4" w14:textId="77777777" w:rsidR="007C430C" w:rsidRPr="000943E4" w:rsidRDefault="007C430C" w:rsidP="00210075">
      <w:pPr>
        <w:pBdr>
          <w:top w:val="nil"/>
          <w:left w:val="nil"/>
          <w:bottom w:val="nil"/>
          <w:right w:val="nil"/>
          <w:between w:val="nil"/>
        </w:pBdr>
        <w:spacing w:before="100" w:beforeAutospacing="1" w:after="100" w:afterAutospacing="1"/>
        <w:ind w:hanging="2"/>
        <w:contextualSpacing/>
        <w:jc w:val="both"/>
        <w:rPr>
          <w:color w:val="000000"/>
          <w:sz w:val="20"/>
          <w:szCs w:val="20"/>
        </w:rPr>
      </w:pPr>
      <w:r w:rsidRPr="000943E4">
        <w:rPr>
          <w:color w:val="000000"/>
          <w:sz w:val="20"/>
          <w:szCs w:val="20"/>
        </w:rPr>
        <w:t xml:space="preserve">E: </w:t>
      </w:r>
      <w:hyperlink r:id="rId7">
        <w:r w:rsidRPr="000943E4">
          <w:rPr>
            <w:color w:val="0000FF"/>
            <w:sz w:val="20"/>
            <w:szCs w:val="20"/>
            <w:u w:val="single"/>
          </w:rPr>
          <w:t>bartosz.sosnowka@dwapiar.pl</w:t>
        </w:r>
      </w:hyperlink>
    </w:p>
    <w:p w14:paraId="2C2646D8" w14:textId="77777777" w:rsidR="007C430C" w:rsidRPr="00124090" w:rsidRDefault="007C430C" w:rsidP="00210075">
      <w:pPr>
        <w:pBdr>
          <w:top w:val="nil"/>
          <w:left w:val="nil"/>
          <w:bottom w:val="nil"/>
          <w:right w:val="nil"/>
          <w:between w:val="nil"/>
        </w:pBdr>
        <w:spacing w:before="100" w:beforeAutospacing="1" w:after="100" w:afterAutospacing="1"/>
        <w:ind w:hanging="2"/>
        <w:contextualSpacing/>
        <w:jc w:val="both"/>
        <w:rPr>
          <w:color w:val="000000"/>
          <w:sz w:val="20"/>
          <w:szCs w:val="20"/>
        </w:rPr>
      </w:pPr>
      <w:r w:rsidRPr="000943E4">
        <w:rPr>
          <w:color w:val="000000"/>
          <w:sz w:val="20"/>
          <w:szCs w:val="20"/>
        </w:rPr>
        <w:t>M: 517 476</w:t>
      </w:r>
      <w:r>
        <w:rPr>
          <w:color w:val="000000"/>
          <w:sz w:val="20"/>
          <w:szCs w:val="20"/>
        </w:rPr>
        <w:t> </w:t>
      </w:r>
      <w:r w:rsidRPr="000943E4">
        <w:rPr>
          <w:color w:val="000000"/>
          <w:sz w:val="20"/>
          <w:szCs w:val="20"/>
        </w:rPr>
        <w:t>361</w:t>
      </w:r>
    </w:p>
    <w:sectPr w:rsidR="007C430C" w:rsidRPr="0012409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76609" w14:textId="77777777" w:rsidR="00D738DF" w:rsidRDefault="00D738DF" w:rsidP="007C430C">
      <w:pPr>
        <w:spacing w:after="0" w:line="240" w:lineRule="auto"/>
      </w:pPr>
      <w:r>
        <w:separator/>
      </w:r>
    </w:p>
  </w:endnote>
  <w:endnote w:type="continuationSeparator" w:id="0">
    <w:p w14:paraId="45F5C0F9" w14:textId="77777777" w:rsidR="00D738DF" w:rsidRDefault="00D738DF" w:rsidP="007C4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4172B" w14:textId="77777777" w:rsidR="00D738DF" w:rsidRDefault="00D738DF" w:rsidP="007C430C">
      <w:pPr>
        <w:spacing w:after="0" w:line="240" w:lineRule="auto"/>
      </w:pPr>
      <w:r>
        <w:separator/>
      </w:r>
    </w:p>
  </w:footnote>
  <w:footnote w:type="continuationSeparator" w:id="0">
    <w:p w14:paraId="702D9892" w14:textId="77777777" w:rsidR="00D738DF" w:rsidRDefault="00D738DF" w:rsidP="007C4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68E8C" w14:textId="77777777" w:rsidR="007C430C" w:rsidRDefault="001D716F" w:rsidP="007C430C">
    <w:pPr>
      <w:pStyle w:val="Nagwek"/>
      <w:jc w:val="center"/>
    </w:pPr>
    <w:r w:rsidRPr="00B4370B">
      <w:rPr>
        <w:noProof/>
        <w:lang w:eastAsia="pl-PL"/>
      </w:rPr>
      <w:drawing>
        <wp:inline distT="0" distB="0" distL="0" distR="0" wp14:anchorId="680EEA29" wp14:editId="1F3A0BE6">
          <wp:extent cx="3611880" cy="101346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1880" cy="10134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30C"/>
    <w:rsid w:val="000112D8"/>
    <w:rsid w:val="00027152"/>
    <w:rsid w:val="00032CB3"/>
    <w:rsid w:val="00051D9D"/>
    <w:rsid w:val="00052D6A"/>
    <w:rsid w:val="0005686E"/>
    <w:rsid w:val="00060453"/>
    <w:rsid w:val="00062187"/>
    <w:rsid w:val="000659DA"/>
    <w:rsid w:val="000B3BB9"/>
    <w:rsid w:val="000B486F"/>
    <w:rsid w:val="000B73EC"/>
    <w:rsid w:val="000E0E4F"/>
    <w:rsid w:val="000E1D5D"/>
    <w:rsid w:val="000E44F0"/>
    <w:rsid w:val="00100274"/>
    <w:rsid w:val="0010191C"/>
    <w:rsid w:val="001021FC"/>
    <w:rsid w:val="00124090"/>
    <w:rsid w:val="00134FEF"/>
    <w:rsid w:val="00141BAD"/>
    <w:rsid w:val="00144540"/>
    <w:rsid w:val="00157CAF"/>
    <w:rsid w:val="00161687"/>
    <w:rsid w:val="001662C7"/>
    <w:rsid w:val="0018583B"/>
    <w:rsid w:val="0019498E"/>
    <w:rsid w:val="001A78B9"/>
    <w:rsid w:val="001D5A11"/>
    <w:rsid w:val="001D6E61"/>
    <w:rsid w:val="001D716F"/>
    <w:rsid w:val="001E1C13"/>
    <w:rsid w:val="001E26C3"/>
    <w:rsid w:val="001F7380"/>
    <w:rsid w:val="002070FE"/>
    <w:rsid w:val="00210075"/>
    <w:rsid w:val="00216D49"/>
    <w:rsid w:val="0022109C"/>
    <w:rsid w:val="00222A28"/>
    <w:rsid w:val="002231DA"/>
    <w:rsid w:val="00232807"/>
    <w:rsid w:val="00232AE6"/>
    <w:rsid w:val="00234E31"/>
    <w:rsid w:val="00246D81"/>
    <w:rsid w:val="00285523"/>
    <w:rsid w:val="002923D2"/>
    <w:rsid w:val="002938B1"/>
    <w:rsid w:val="002A3F41"/>
    <w:rsid w:val="002B02AD"/>
    <w:rsid w:val="002B10F8"/>
    <w:rsid w:val="002C4837"/>
    <w:rsid w:val="002D4A91"/>
    <w:rsid w:val="00315304"/>
    <w:rsid w:val="003201AB"/>
    <w:rsid w:val="0032691B"/>
    <w:rsid w:val="00327202"/>
    <w:rsid w:val="00333E89"/>
    <w:rsid w:val="00346382"/>
    <w:rsid w:val="003469BC"/>
    <w:rsid w:val="00352BEF"/>
    <w:rsid w:val="00377188"/>
    <w:rsid w:val="003A48F5"/>
    <w:rsid w:val="003C101F"/>
    <w:rsid w:val="003C74E7"/>
    <w:rsid w:val="003D667F"/>
    <w:rsid w:val="003F56D2"/>
    <w:rsid w:val="004011A4"/>
    <w:rsid w:val="00424D40"/>
    <w:rsid w:val="00432FAD"/>
    <w:rsid w:val="00440852"/>
    <w:rsid w:val="00440995"/>
    <w:rsid w:val="00461A10"/>
    <w:rsid w:val="00462673"/>
    <w:rsid w:val="00463AE2"/>
    <w:rsid w:val="00472753"/>
    <w:rsid w:val="004A784F"/>
    <w:rsid w:val="004D2C3B"/>
    <w:rsid w:val="004D6519"/>
    <w:rsid w:val="004E0B10"/>
    <w:rsid w:val="004E4F10"/>
    <w:rsid w:val="004F1CB4"/>
    <w:rsid w:val="004F6904"/>
    <w:rsid w:val="00511FA8"/>
    <w:rsid w:val="00512E82"/>
    <w:rsid w:val="005278B2"/>
    <w:rsid w:val="00534301"/>
    <w:rsid w:val="00560E4B"/>
    <w:rsid w:val="005618DA"/>
    <w:rsid w:val="00561AC0"/>
    <w:rsid w:val="005A21F4"/>
    <w:rsid w:val="005A3AA2"/>
    <w:rsid w:val="005E1329"/>
    <w:rsid w:val="005E48E2"/>
    <w:rsid w:val="005F0000"/>
    <w:rsid w:val="005F50C8"/>
    <w:rsid w:val="00604A56"/>
    <w:rsid w:val="00634120"/>
    <w:rsid w:val="0066613A"/>
    <w:rsid w:val="00693D58"/>
    <w:rsid w:val="0069585A"/>
    <w:rsid w:val="006A63A2"/>
    <w:rsid w:val="006C491D"/>
    <w:rsid w:val="006C4AFE"/>
    <w:rsid w:val="006C7CCB"/>
    <w:rsid w:val="006D0730"/>
    <w:rsid w:val="006E5C6C"/>
    <w:rsid w:val="006F3078"/>
    <w:rsid w:val="00700A11"/>
    <w:rsid w:val="00713295"/>
    <w:rsid w:val="00730A60"/>
    <w:rsid w:val="007405E4"/>
    <w:rsid w:val="00742610"/>
    <w:rsid w:val="00755CA2"/>
    <w:rsid w:val="00764C2E"/>
    <w:rsid w:val="00772BEE"/>
    <w:rsid w:val="00773091"/>
    <w:rsid w:val="00777026"/>
    <w:rsid w:val="0078721D"/>
    <w:rsid w:val="007A0FDF"/>
    <w:rsid w:val="007A5718"/>
    <w:rsid w:val="007A7ECA"/>
    <w:rsid w:val="007B1149"/>
    <w:rsid w:val="007B1B6D"/>
    <w:rsid w:val="007C0779"/>
    <w:rsid w:val="007C142B"/>
    <w:rsid w:val="007C430C"/>
    <w:rsid w:val="007E16B5"/>
    <w:rsid w:val="007E1739"/>
    <w:rsid w:val="008135A8"/>
    <w:rsid w:val="0081421D"/>
    <w:rsid w:val="00844DBA"/>
    <w:rsid w:val="008457E7"/>
    <w:rsid w:val="00847760"/>
    <w:rsid w:val="00861F1B"/>
    <w:rsid w:val="00890B42"/>
    <w:rsid w:val="008C454C"/>
    <w:rsid w:val="008D1F29"/>
    <w:rsid w:val="008D4A2C"/>
    <w:rsid w:val="008F1CB6"/>
    <w:rsid w:val="00903301"/>
    <w:rsid w:val="0090387E"/>
    <w:rsid w:val="00915A30"/>
    <w:rsid w:val="00946C7B"/>
    <w:rsid w:val="00975CC8"/>
    <w:rsid w:val="00993314"/>
    <w:rsid w:val="009B1B51"/>
    <w:rsid w:val="009B3E76"/>
    <w:rsid w:val="009C25C5"/>
    <w:rsid w:val="009D2B35"/>
    <w:rsid w:val="00A07567"/>
    <w:rsid w:val="00A15E5D"/>
    <w:rsid w:val="00A25F28"/>
    <w:rsid w:val="00A7174B"/>
    <w:rsid w:val="00A745DF"/>
    <w:rsid w:val="00A74833"/>
    <w:rsid w:val="00A87C9D"/>
    <w:rsid w:val="00A930A8"/>
    <w:rsid w:val="00AB3E8E"/>
    <w:rsid w:val="00AC753B"/>
    <w:rsid w:val="00AF60B7"/>
    <w:rsid w:val="00B0086E"/>
    <w:rsid w:val="00B00E1B"/>
    <w:rsid w:val="00B03CAE"/>
    <w:rsid w:val="00B12F51"/>
    <w:rsid w:val="00B14A06"/>
    <w:rsid w:val="00B43AB5"/>
    <w:rsid w:val="00B5577E"/>
    <w:rsid w:val="00B62536"/>
    <w:rsid w:val="00B865EC"/>
    <w:rsid w:val="00BB3ED3"/>
    <w:rsid w:val="00BC4CCD"/>
    <w:rsid w:val="00BC61E1"/>
    <w:rsid w:val="00BE6D57"/>
    <w:rsid w:val="00BF3867"/>
    <w:rsid w:val="00BF6AD9"/>
    <w:rsid w:val="00BF7B67"/>
    <w:rsid w:val="00C010E4"/>
    <w:rsid w:val="00C267ED"/>
    <w:rsid w:val="00C37B53"/>
    <w:rsid w:val="00C56CCC"/>
    <w:rsid w:val="00C6374C"/>
    <w:rsid w:val="00C7722F"/>
    <w:rsid w:val="00C82978"/>
    <w:rsid w:val="00C82989"/>
    <w:rsid w:val="00CE6CF2"/>
    <w:rsid w:val="00CE7194"/>
    <w:rsid w:val="00D016B7"/>
    <w:rsid w:val="00D3635E"/>
    <w:rsid w:val="00D408C6"/>
    <w:rsid w:val="00D546EB"/>
    <w:rsid w:val="00D56970"/>
    <w:rsid w:val="00D738DF"/>
    <w:rsid w:val="00D74176"/>
    <w:rsid w:val="00D77924"/>
    <w:rsid w:val="00D82815"/>
    <w:rsid w:val="00D8426B"/>
    <w:rsid w:val="00D93D7A"/>
    <w:rsid w:val="00DC1155"/>
    <w:rsid w:val="00DE0E30"/>
    <w:rsid w:val="00DF7DE1"/>
    <w:rsid w:val="00E01684"/>
    <w:rsid w:val="00E30266"/>
    <w:rsid w:val="00E47619"/>
    <w:rsid w:val="00E713F8"/>
    <w:rsid w:val="00E7313C"/>
    <w:rsid w:val="00E84B44"/>
    <w:rsid w:val="00E8554B"/>
    <w:rsid w:val="00EA261D"/>
    <w:rsid w:val="00EB035D"/>
    <w:rsid w:val="00EF27D2"/>
    <w:rsid w:val="00EF538D"/>
    <w:rsid w:val="00EF7984"/>
    <w:rsid w:val="00F0114B"/>
    <w:rsid w:val="00F10EFE"/>
    <w:rsid w:val="00F128FE"/>
    <w:rsid w:val="00F30D5E"/>
    <w:rsid w:val="00F509B5"/>
    <w:rsid w:val="00F60007"/>
    <w:rsid w:val="00F659E7"/>
    <w:rsid w:val="00F73130"/>
    <w:rsid w:val="00F76180"/>
    <w:rsid w:val="00FB2596"/>
    <w:rsid w:val="00FD1555"/>
    <w:rsid w:val="00FD637E"/>
    <w:rsid w:val="00FE6D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7E629"/>
  <w15:chartTrackingRefBased/>
  <w15:docId w15:val="{F64E6369-12B6-433F-9E57-5743BAE8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C430C"/>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7C430C"/>
    <w:rPr>
      <w:rFonts w:ascii="Tahoma" w:hAnsi="Tahoma" w:cs="Tahoma"/>
      <w:sz w:val="16"/>
      <w:szCs w:val="16"/>
    </w:rPr>
  </w:style>
  <w:style w:type="paragraph" w:styleId="Nagwek">
    <w:name w:val="header"/>
    <w:basedOn w:val="Normalny"/>
    <w:link w:val="NagwekZnak"/>
    <w:uiPriority w:val="99"/>
    <w:unhideWhenUsed/>
    <w:rsid w:val="007C43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430C"/>
  </w:style>
  <w:style w:type="paragraph" w:styleId="Stopka">
    <w:name w:val="footer"/>
    <w:basedOn w:val="Normalny"/>
    <w:link w:val="StopkaZnak"/>
    <w:uiPriority w:val="99"/>
    <w:unhideWhenUsed/>
    <w:rsid w:val="007C43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430C"/>
  </w:style>
  <w:style w:type="character" w:styleId="Hipercze">
    <w:name w:val="Hyperlink"/>
    <w:uiPriority w:val="99"/>
    <w:unhideWhenUsed/>
    <w:rsid w:val="007C430C"/>
    <w:rPr>
      <w:color w:val="0000FF"/>
      <w:u w:val="single"/>
    </w:rPr>
  </w:style>
  <w:style w:type="character" w:styleId="Odwoaniedokomentarza">
    <w:name w:val="annotation reference"/>
    <w:uiPriority w:val="99"/>
    <w:semiHidden/>
    <w:unhideWhenUsed/>
    <w:rsid w:val="001D5A11"/>
    <w:rPr>
      <w:sz w:val="16"/>
      <w:szCs w:val="16"/>
    </w:rPr>
  </w:style>
  <w:style w:type="paragraph" w:styleId="Tekstkomentarza">
    <w:name w:val="annotation text"/>
    <w:basedOn w:val="Normalny"/>
    <w:link w:val="TekstkomentarzaZnak"/>
    <w:uiPriority w:val="99"/>
    <w:semiHidden/>
    <w:unhideWhenUsed/>
    <w:rsid w:val="001D5A11"/>
    <w:rPr>
      <w:sz w:val="20"/>
      <w:szCs w:val="20"/>
    </w:rPr>
  </w:style>
  <w:style w:type="character" w:customStyle="1" w:styleId="TekstkomentarzaZnak">
    <w:name w:val="Tekst komentarza Znak"/>
    <w:link w:val="Tekstkomentarza"/>
    <w:uiPriority w:val="99"/>
    <w:semiHidden/>
    <w:rsid w:val="001D5A11"/>
    <w:rPr>
      <w:lang w:eastAsia="en-US"/>
    </w:rPr>
  </w:style>
  <w:style w:type="paragraph" w:styleId="Tematkomentarza">
    <w:name w:val="annotation subject"/>
    <w:basedOn w:val="Tekstkomentarza"/>
    <w:next w:val="Tekstkomentarza"/>
    <w:link w:val="TematkomentarzaZnak"/>
    <w:uiPriority w:val="99"/>
    <w:semiHidden/>
    <w:unhideWhenUsed/>
    <w:rsid w:val="001D5A11"/>
    <w:rPr>
      <w:b/>
      <w:bCs/>
    </w:rPr>
  </w:style>
  <w:style w:type="character" w:customStyle="1" w:styleId="TematkomentarzaZnak">
    <w:name w:val="Temat komentarza Znak"/>
    <w:link w:val="Tematkomentarza"/>
    <w:uiPriority w:val="99"/>
    <w:semiHidden/>
    <w:rsid w:val="001D5A11"/>
    <w:rPr>
      <w:b/>
      <w:bCs/>
      <w:lang w:eastAsia="en-US"/>
    </w:rPr>
  </w:style>
  <w:style w:type="paragraph" w:styleId="Poprawka">
    <w:name w:val="Revision"/>
    <w:hidden/>
    <w:uiPriority w:val="99"/>
    <w:semiHidden/>
    <w:rsid w:val="00534301"/>
    <w:rPr>
      <w:sz w:val="22"/>
      <w:szCs w:val="22"/>
      <w:lang w:eastAsia="en-US"/>
    </w:rPr>
  </w:style>
  <w:style w:type="paragraph" w:styleId="Tekstprzypisukocowego">
    <w:name w:val="endnote text"/>
    <w:basedOn w:val="Normalny"/>
    <w:link w:val="TekstprzypisukocowegoZnak"/>
    <w:uiPriority w:val="99"/>
    <w:semiHidden/>
    <w:unhideWhenUsed/>
    <w:rsid w:val="00232AE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32AE6"/>
    <w:rPr>
      <w:lang w:eastAsia="en-US"/>
    </w:rPr>
  </w:style>
  <w:style w:type="character" w:styleId="Odwoanieprzypisukocowego">
    <w:name w:val="endnote reference"/>
    <w:basedOn w:val="Domylnaczcionkaakapitu"/>
    <w:uiPriority w:val="99"/>
    <w:semiHidden/>
    <w:unhideWhenUsed/>
    <w:rsid w:val="00232AE6"/>
    <w:rPr>
      <w:vertAlign w:val="superscript"/>
    </w:rPr>
  </w:style>
  <w:style w:type="character" w:styleId="Uwydatnienie">
    <w:name w:val="Emphasis"/>
    <w:uiPriority w:val="20"/>
    <w:qFormat/>
    <w:rsid w:val="002855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bartosz.sosnowka@dwapiar.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ktoring.bnpparibas.p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680</Words>
  <Characters>4084</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4755</CharactersWithSpaces>
  <SharedDoc>false</SharedDoc>
  <HLinks>
    <vt:vector size="12" baseType="variant">
      <vt:variant>
        <vt:i4>458875</vt:i4>
      </vt:variant>
      <vt:variant>
        <vt:i4>3</vt:i4>
      </vt:variant>
      <vt:variant>
        <vt:i4>0</vt:i4>
      </vt:variant>
      <vt:variant>
        <vt:i4>5</vt:i4>
      </vt:variant>
      <vt:variant>
        <vt:lpwstr>mailto:bartosz.sosnowka@dwapiar.pl</vt:lpwstr>
      </vt:variant>
      <vt:variant>
        <vt:lpwstr/>
      </vt:variant>
      <vt:variant>
        <vt:i4>8257658</vt:i4>
      </vt:variant>
      <vt:variant>
        <vt:i4>0</vt:i4>
      </vt:variant>
      <vt:variant>
        <vt:i4>0</vt:i4>
      </vt:variant>
      <vt:variant>
        <vt:i4>5</vt:i4>
      </vt:variant>
      <vt:variant>
        <vt:lpwstr>http://www.faktoring.bnpparibas.pl/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Sosnek</dc:creator>
  <cp:keywords/>
  <cp:lastModifiedBy>Bart Sosnek</cp:lastModifiedBy>
  <cp:revision>9</cp:revision>
  <dcterms:created xsi:type="dcterms:W3CDTF">2024-07-30T13:01:00Z</dcterms:created>
  <dcterms:modified xsi:type="dcterms:W3CDTF">2024-08-06T09:43:00Z</dcterms:modified>
</cp:coreProperties>
</file>